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2177" cy="612314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0174992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02175" cy="6123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54pt;height:48.21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ОКРУГА</w:t>
      </w:r>
      <w:r>
        <w:rPr>
          <w:rFonts w:ascii="Arial Narrow" w:hAnsi="Arial Narrow"/>
          <w:b/>
          <w:bCs/>
          <w:sz w:val="40"/>
          <w:szCs w:val="40"/>
        </w:rPr>
      </w:r>
      <w:r>
        <w:rPr>
          <w:rFonts w:ascii="Arial Narrow" w:hAnsi="Arial Narrow"/>
          <w:b/>
          <w:bCs/>
          <w:sz w:val="40"/>
          <w:szCs w:val="40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b/>
          <w:bCs/>
          <w:sz w:val="32"/>
          <w:szCs w:val="32"/>
        </w:rPr>
      </w:r>
      <w:r>
        <w:rPr>
          <w:rFonts w:ascii="Arial" w:hAnsi="Arial" w:cs="Arial"/>
          <w:b/>
          <w:bCs/>
          <w:sz w:val="32"/>
          <w:szCs w:val="32"/>
        </w:rPr>
      </w:r>
    </w:p>
    <w:p>
      <w:pPr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9601" w:type="dxa"/>
        <w:tblLayout w:type="fixed"/>
        <w:tblLook w:val="04A0" w:firstRow="1" w:lastRow="0" w:firstColumn="1" w:lastColumn="0" w:noHBand="0" w:noVBand="1"/>
      </w:tblPr>
      <w:tblGrid>
        <w:gridCol w:w="3934"/>
        <w:gridCol w:w="471"/>
        <w:gridCol w:w="2364"/>
        <w:gridCol w:w="2832"/>
      </w:tblGrid>
      <w:tr>
        <w:trPr/>
        <w:tblPrEx/>
        <w:tc>
          <w:tcPr>
            <w:tcW w:w="393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___________________ 2026 г.</w: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5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__________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</w:p>
        </w:tc>
      </w:tr>
      <w:tr>
        <w:trPr>
          <w:gridAfter w:val="2"/>
          <w:trHeight w:val="2037"/>
        </w:trPr>
        <w:tblPrEx/>
        <w:tc>
          <w:tcPr>
            <w:tcW w:w="4405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 внесении изменений                                  в постановление администрации муниципального района «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Ивнянский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район»  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                    от 30 мая 2024 года № 317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</w:tbl>
    <w:p>
      <w:pPr>
        <w:pStyle w:val="902"/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2"/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2"/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2"/>
        <w:tabs>
          <w:tab w:val="left" w:pos="6071" w:leader="none"/>
        </w:tabs>
        <w:spacing w:line="235" w:lineRule="auto"/>
        <w:ind w:right="-1" w:firstLine="709"/>
        <w:jc w:val="both"/>
        <w:rPr>
          <w:b/>
          <w:bCs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В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 соответствии с 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Федеральным законом от 20.03.2025 № 33-ФЗ «Об о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бщих принципах орг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анизации местного 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самоуправления  в единой системе публичной власти», З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аконом Белгородской области от 11 июня 2025  № 484 «О внесении изменений в закон Белгородской области «Об установлении границ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 муниципальных образований и наделении  их статусом городского, сельского поселения, городского округа, муниципального округа, муниципального района», 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решением 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Совета депутатов Ивнянского муниципального округа Белгородской области от 30 сентября 2025 года № 1/10 «О правопреемстве органов местного самоуправления Ивнянского муниципального округа», 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решением 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Совета депутатов Ивнянского муниципального округа Белгородской области 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от 31 октября 2025 года № 2/28 «О создании администрации Ивнянского муниципального округа», в</w:t>
      </w:r>
      <w:r>
        <w:rPr>
          <w:sz w:val="26"/>
          <w:szCs w:val="26"/>
        </w:rPr>
        <w:t xml:space="preserve"> целях приведения в соответствие с законодательством нормативных правовых актов Администрация Ивнянского муниципального округа </w:t>
      </w:r>
      <w:r>
        <w:rPr>
          <w:b/>
          <w:bCs/>
          <w:sz w:val="26"/>
          <w:szCs w:val="26"/>
        </w:rPr>
        <w:t xml:space="preserve">п о с т а н о в л я е т</w:t>
      </w:r>
      <w:r>
        <w:rPr>
          <w:b/>
          <w:bCs/>
          <w:sz w:val="26"/>
          <w:szCs w:val="26"/>
        </w:rPr>
        <w:t xml:space="preserve">: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902"/>
        <w:ind w:right="-1"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1.Внести в постановление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администрации муниципального района                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Ивнянский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район»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от 30 мая 2024 года № 317</w:t>
      </w:r>
      <w:r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 xml:space="preserve">«</w:t>
      </w:r>
      <w:r>
        <w:rPr>
          <w:b w:val="0"/>
          <w:bCs w:val="0"/>
          <w:sz w:val="26"/>
        </w:rPr>
        <w:t xml:space="preserve">Об определении границ прилегающих территорий,    на которых не допускаются розничная продажа алкогольной продукции</w:t>
      </w:r>
      <w:r>
        <w:rPr>
          <w:b w:val="0"/>
          <w:bCs w:val="0"/>
          <w:sz w:val="26"/>
        </w:rPr>
        <w:t xml:space="preserve"> </w:t>
      </w:r>
      <w:r>
        <w:rPr>
          <w:b w:val="0"/>
          <w:bCs w:val="0"/>
          <w:sz w:val="26"/>
        </w:rPr>
        <w:t xml:space="preserve">и розничная продажа     алкогольной продукции    при оказании услуг общественного питания на территории  Ивнянского района</w:t>
      </w:r>
      <w:r>
        <w:rPr>
          <w:b w:val="0"/>
          <w:bCs w:val="0"/>
          <w:sz w:val="26"/>
          <w:szCs w:val="26"/>
        </w:rPr>
        <w:t xml:space="preserve">»</w:t>
      </w:r>
      <w:r>
        <w:rPr>
          <w:sz w:val="26"/>
          <w:szCs w:val="26"/>
        </w:rPr>
        <w:t xml:space="preserve"> следующие изменения: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1_664"/>
        <w:spacing w:before="0" w:after="0" w:afterAutospacing="0" w:line="240" w:lineRule="auto"/>
        <w:ind w:left="0" w:right="0" w:firstLine="709"/>
        <w:jc w:val="both"/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-в заголовке постановления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слова «Ивнянского района» заменить  словами «Ивнянского муниципального округа»;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</w:rPr>
      </w:r>
    </w:p>
    <w:p>
      <w:pPr>
        <w:pStyle w:val="1_664"/>
        <w:spacing w:before="0" w:after="0" w:afterAutospacing="0" w:line="240" w:lineRule="auto"/>
        <w:ind w:left="0" w:right="0" w:firstLine="709"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-преамбулу постановления изложить в следующей редакции: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 «</w:t>
      </w:r>
      <w:r>
        <w:rPr>
          <w:rFonts w:ascii="Times New Roman" w:hAnsi="Times New Roman" w:eastAsia="Times New Roman" w:cs="Times New Roman"/>
          <w:sz w:val="26"/>
        </w:rPr>
        <w:t xml:space="preserve">В соответствии с пунктом 8 статьи 16 Федерального закона от 22 ноября 1995 года № 171-ФЗ             «О государственном регулиров</w:t>
      </w:r>
      <w:r>
        <w:rPr>
          <w:rFonts w:ascii="Times New Roman" w:hAnsi="Times New Roman" w:eastAsia="Times New Roman" w:cs="Times New Roman"/>
          <w:sz w:val="26"/>
        </w:rPr>
        <w:t xml:space="preserve">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  Федеральным законом от 20 марта 2025 года № 33-ФЗ </w:t>
      </w:r>
      <w:r>
        <w:rPr>
          <w:rFonts w:ascii="Times New Roman" w:hAnsi="Times New Roman" w:eastAsia="Times New Roman" w:cs="Times New Roman"/>
          <w:b/>
          <w:sz w:val="26"/>
        </w:rPr>
        <w:t xml:space="preserve">«</w:t>
      </w:r>
      <w:r>
        <w:rPr>
          <w:rFonts w:ascii="Times New Roman" w:hAnsi="Times New Roman" w:eastAsia="Times New Roman" w:cs="Times New Roman"/>
          <w:sz w:val="26"/>
        </w:rPr>
        <w:t xml:space="preserve">Об общих принципах организации местного самоуправления в единой системе публичной власти», постановлением Правительства Российской Федерации от 23</w:t>
      </w:r>
      <w:r>
        <w:rPr>
          <w:rFonts w:ascii="Times New Roman" w:hAnsi="Times New Roman" w:eastAsia="Times New Roman" w:cs="Times New Roman"/>
          <w:sz w:val="26"/>
        </w:rPr>
        <w:t xml:space="preserve"> декабря 2020 года    № 2220 «Об утверждении Правил определения органами местного самоуправления границ прилегающих территорий, на которых не допускается розничная продажа   алкогольной продукции и розничная продажа алкогольной продукции при ок</w:t>
      </w:r>
      <w:r>
        <w:rPr>
          <w:rFonts w:ascii="Times New Roman" w:hAnsi="Times New Roman" w:eastAsia="Times New Roman" w:cs="Times New Roman"/>
          <w:sz w:val="26"/>
        </w:rPr>
        <w:t xml:space="preserve">азании     услуг общественного питания», </w:t>
      </w:r>
      <w:r>
        <w:rPr>
          <w:rFonts w:ascii="Times New Roman" w:hAnsi="Times New Roman" w:eastAsia="Times New Roman" w:cs="Times New Roman"/>
          <w:color w:val="000000" w:themeColor="text1"/>
          <w:sz w:val="26"/>
        </w:rPr>
        <w:t xml:space="preserve">на основании Устава Ивнянского муниципального округа</w:t>
      </w:r>
      <w:r>
        <w:rPr>
          <w:rFonts w:ascii="Times New Roman" w:hAnsi="Times New Roman" w:eastAsia="Times New Roman" w:cs="Times New Roman"/>
          <w:color w:val="000000" w:themeColor="text1"/>
          <w:sz w:val="26"/>
        </w:rPr>
        <w:t xml:space="preserve">, </w:t>
      </w:r>
      <w:r>
        <w:rPr>
          <w:rFonts w:ascii="Times New Roman" w:hAnsi="Times New Roman" w:eastAsia="Times New Roman" w:cs="Times New Roman"/>
          <w:sz w:val="26"/>
        </w:rPr>
        <w:t xml:space="preserve">в целях упорядочения розничной продажи алкогольной продукции и розничной продажи алкогольной продукции при оказании услуг общественного питания на территории Ивнянского муниципального округа </w:t>
      </w:r>
      <w:r>
        <w:rPr>
          <w:rFonts w:ascii="Times New Roman" w:hAnsi="Times New Roman" w:eastAsia="Times New Roman" w:cs="Times New Roman"/>
          <w:b w:val="0"/>
          <w:bCs w:val="0"/>
          <w:sz w:val="26"/>
        </w:rPr>
        <w:t xml:space="preserve">администрация Ивнянского муниципального округа </w:t>
      </w:r>
      <w:r>
        <w:rPr>
          <w:rFonts w:ascii="Times New Roman" w:hAnsi="Times New Roman" w:eastAsia="Times New Roman" w:cs="Times New Roman"/>
          <w:b/>
          <w:sz w:val="26"/>
        </w:rPr>
        <w:t xml:space="preserve">п о с т а н о в л я е т:»;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</w:p>
    <w:p>
      <w:pPr>
        <w:pStyle w:val="1_664"/>
        <w:spacing w:before="0" w:after="0" w:afterAutospacing="0" w:line="240" w:lineRule="auto"/>
        <w:ind w:left="0" w:right="0" w:firstLine="709"/>
        <w:jc w:val="both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в тексте  постановления, в Порядке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6"/>
        </w:rPr>
        <w:t xml:space="preserve">определения границ прилегающих территорий, на которых не допускаются розничная продажа алкогольной продукции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6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6"/>
        </w:rPr>
        <w:t xml:space="preserve">и розничная продажа     алкогольной продукции при оказании услуг  общественного питания   на территории Ивнянского района, утвержденным пунктом 5 вышеназванного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по всему тексту в соответствующих падежах слова «Ивнянский район» заменить  словами «Ивнянский муниципальный округ» в соответствующих падежах;</w:t>
      </w:r>
      <w:r>
        <w:rPr>
          <w:rFonts w:ascii="Times New Roman" w:hAnsi="Times New Roman" w:eastAsia="Times New Roman" w:cs="Times New Roman"/>
          <w:b w:val="0"/>
          <w:bCs w:val="0"/>
          <w:color w:val="auto"/>
        </w:rPr>
      </w:r>
    </w:p>
    <w:p>
      <w:pPr>
        <w:pStyle w:val="902"/>
        <w:spacing w:line="235" w:lineRule="auto"/>
        <w:ind w:left="0" w:right="-1"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-в пункте 9 постановления </w:t>
      </w:r>
      <w:r>
        <w:rPr>
          <w:sz w:val="26"/>
          <w:szCs w:val="26"/>
          <w:highlight w:val="none"/>
        </w:rPr>
        <w:t xml:space="preserve">наименование должности Родионовой Ларисы Анатольевны изложить в следующей редакции: «Первый з</w:t>
      </w:r>
      <w:r>
        <w:rPr>
          <w:sz w:val="26"/>
          <w:szCs w:val="26"/>
          <w:highlight w:val="none"/>
        </w:rPr>
        <w:t xml:space="preserve">аместитель Главы Ивнянского муниципального округа</w:t>
      </w:r>
      <w:r>
        <w:rPr>
          <w:sz w:val="26"/>
          <w:szCs w:val="26"/>
          <w:highlight w:val="none"/>
        </w:rPr>
        <w:t xml:space="preserve">  по экономическому развитию»;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02"/>
        <w:spacing w:line="235" w:lineRule="auto"/>
        <w:ind w:left="0" w:right="-1"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2.Информационно</w:t>
      </w:r>
      <w:r>
        <w:rPr>
          <w:color w:val="ffffff" w:themeColor="background1"/>
          <w:sz w:val="26"/>
          <w:szCs w:val="26"/>
        </w:rPr>
        <w:t xml:space="preserve">.</w:t>
      </w:r>
      <w:r>
        <w:rPr>
          <w:sz w:val="26"/>
          <w:szCs w:val="26"/>
        </w:rPr>
        <w:t xml:space="preserve">–</w:t>
      </w:r>
      <w:r>
        <w:rPr>
          <w:color w:val="ffffff" w:themeColor="background1"/>
          <w:sz w:val="26"/>
          <w:szCs w:val="26"/>
        </w:rPr>
        <w:t xml:space="preserve">.</w:t>
      </w:r>
      <w:r>
        <w:rPr>
          <w:sz w:val="26"/>
          <w:szCs w:val="26"/>
        </w:rPr>
        <w:t xml:space="preserve">техническому отделу аппарата Администрации Ивнянского муниципального округа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(Куровицкий А.В</w:t>
      </w:r>
      <w:r>
        <w:rPr>
          <w:sz w:val="26"/>
          <w:szCs w:val="26"/>
        </w:rPr>
        <w:t xml:space="preserve">.) обеспечить размещение распоряжения на официальном сайте Администрации </w:t>
      </w:r>
      <w:r>
        <w:rPr>
          <w:sz w:val="26"/>
          <w:szCs w:val="26"/>
        </w:rPr>
        <w:t xml:space="preserve">Ивнянского</w:t>
      </w:r>
      <w:r>
        <w:rPr>
          <w:sz w:val="26"/>
          <w:szCs w:val="26"/>
        </w:rPr>
        <w:t xml:space="preserve"> муниципального округа.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02"/>
        <w:spacing w:line="235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3.Контроль за исполнением распоряжения возложить на первого заместителя Главы </w:t>
      </w:r>
      <w:r>
        <w:rPr>
          <w:sz w:val="26"/>
          <w:szCs w:val="26"/>
        </w:rPr>
        <w:t xml:space="preserve">Ивнянского</w:t>
      </w:r>
      <w:r>
        <w:rPr>
          <w:sz w:val="26"/>
          <w:szCs w:val="26"/>
        </w:rPr>
        <w:t xml:space="preserve"> муниципального округа по экономическому развитию                   Родионову Л.А.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2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2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61"/>
        <w:gridCol w:w="4743"/>
      </w:tblGrid>
      <w:tr>
        <w:trPr/>
        <w:tblPrEx/>
        <w:tc>
          <w:tcPr>
            <w:tcW w:w="486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715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Ивнянского муниципального округа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  <w:t xml:space="preserve">Белгородской области</w:t>
            </w: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r>
          </w:p>
        </w:tc>
        <w:tc>
          <w:tcPr>
            <w:tcW w:w="474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715"/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r>
          </w:p>
          <w:p>
            <w:pPr>
              <w:pStyle w:val="715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И.А. Щепин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</w:rPr>
        <w:t xml:space="preserve">Лист № 1 из 1 листа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ЛИСТ СОГЛАСОВАНИЯ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проекта</w:t>
      </w:r>
      <w:r>
        <w:rPr>
          <w:rFonts w:ascii="Times New Roman" w:hAnsi="Times New Roman"/>
          <w:b/>
          <w:sz w:val="26"/>
          <w:szCs w:val="26"/>
        </w:rPr>
        <w:t xml:space="preserve"> постановления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Администрации Ивнянского</w:t>
      </w:r>
      <w:r>
        <w:rPr>
          <w:rFonts w:ascii="Times New Roman" w:hAnsi="Times New Roman"/>
          <w:b/>
          <w:sz w:val="26"/>
          <w:szCs w:val="26"/>
        </w:rPr>
        <w:t xml:space="preserve"> муниципального округа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Белгородской области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spacing w:after="0" w:line="240" w:lineRule="auto"/>
        <w:ind w:left="-108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 внесении </w:t>
      </w:r>
      <w:r>
        <w:rPr>
          <w:rFonts w:ascii="Times New Roman" w:hAnsi="Times New Roman"/>
          <w:b/>
          <w:bCs/>
          <w:sz w:val="26"/>
          <w:szCs w:val="26"/>
        </w:rPr>
        <w:t xml:space="preserve">внесении изменений в постановление администрации муниципального района «</w:t>
      </w:r>
      <w:r>
        <w:rPr>
          <w:rFonts w:ascii="Times New Roman" w:hAnsi="Times New Roman"/>
          <w:b/>
          <w:bCs/>
          <w:sz w:val="26"/>
          <w:szCs w:val="26"/>
        </w:rPr>
        <w:t xml:space="preserve">Ивнянский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район»  </w:t>
      </w:r>
      <w:r>
        <w:rPr>
          <w:rFonts w:ascii="Times New Roman" w:hAnsi="Times New Roman"/>
          <w:b/>
          <w:bCs/>
          <w:sz w:val="26"/>
          <w:szCs w:val="26"/>
        </w:rPr>
        <w:t xml:space="preserve">  от 30 мая 2024 года № 317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Документу присвоен № _______________________от _____________________2026 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Подготовлено: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tbl>
      <w:tblPr>
        <w:tblW w:w="9617" w:type="dxa"/>
        <w:tblLook w:val="04A0" w:firstRow="1" w:lastRow="0" w:firstColumn="1" w:lastColumn="0" w:noHBand="0" w:noVBand="1"/>
      </w:tblPr>
      <w:tblGrid>
        <w:gridCol w:w="4644"/>
        <w:gridCol w:w="2694"/>
        <w:gridCol w:w="2279"/>
      </w:tblGrid>
      <w:tr>
        <w:trPr>
          <w:trHeight w:val="984"/>
        </w:trPr>
        <w:tblPrEx/>
        <w:tc>
          <w:tcPr>
            <w:tcW w:w="4644" w:type="dxa"/>
            <w:noWrap w:val="false"/>
            <w:textDirection w:val="lrTb"/>
          </w:tcPr>
          <w:p>
            <w:pPr>
              <w:spacing w:after="0" w:afterAutospacing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 экономического развития                и потребительского рынка Администрации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Ивнянского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  <w:p>
            <w:pPr>
              <w:spacing w:after="0" w:afterAutospacing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694" w:type="dxa"/>
            <w:noWrap w:val="false"/>
            <w:textDirection w:val="lrTb"/>
          </w:tcPr>
          <w:p>
            <w:pPr>
              <w:spacing w:after="0" w:afterAutospacing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279" w:type="dxa"/>
            <w:noWrap w:val="false"/>
            <w:textDirection w:val="lrTb"/>
          </w:tcPr>
          <w:p>
            <w:pPr>
              <w:spacing w:after="0" w:afterAutospacing="0" w:line="240" w:lineRule="auto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ind w:right="-93"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Н.А. Галкина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</w:rPr>
        <w:t xml:space="preserve">Согласовано: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tbl>
      <w:tblPr>
        <w:tblW w:w="9650" w:type="dxa"/>
        <w:tblLook w:val="04A0" w:firstRow="1" w:lastRow="0" w:firstColumn="1" w:lastColumn="0" w:noHBand="0" w:noVBand="1"/>
      </w:tblPr>
      <w:tblGrid>
        <w:gridCol w:w="4644"/>
        <w:gridCol w:w="2694"/>
        <w:gridCol w:w="2312"/>
      </w:tblGrid>
      <w:tr>
        <w:trPr/>
        <w:tblPrEx/>
        <w:tc>
          <w:tcPr>
            <w:tcW w:w="4644" w:type="dxa"/>
            <w:noWrap w:val="false"/>
            <w:textDirection w:val="lrTb"/>
          </w:tcPr>
          <w:p>
            <w:pPr>
              <w:pStyle w:val="715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аместитель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Главы округа – руков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одител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аппарата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нистрации Ивнянского муниципального округа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Первый заместитель Главы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Ивнянского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    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 экономическому развитию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69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312" w:type="dxa"/>
            <w:noWrap w:val="false"/>
            <w:textDirection w:val="lrTb"/>
          </w:tcPr>
          <w:p>
            <w:pPr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  <w:p>
            <w:pPr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Н.А. Позднякова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Л.А. Родионова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4644" w:type="dxa"/>
            <w:noWrap w:val="false"/>
            <w:textDirection w:val="lrTb"/>
          </w:tcPr>
          <w:p>
            <w:pPr>
              <w:pStyle w:val="903"/>
              <w:spacing w:before="24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Юридический отдел Администрации </w:t>
            </w:r>
            <w:r>
              <w:rPr>
                <w:sz w:val="26"/>
                <w:szCs w:val="26"/>
              </w:rPr>
              <w:t xml:space="preserve">Ивнянского</w:t>
            </w:r>
            <w:r>
              <w:rPr>
                <w:sz w:val="26"/>
                <w:szCs w:val="26"/>
              </w:rPr>
              <w:t xml:space="preserve"> муниципального округа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69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312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ind w:hanging="10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С.И. Солощенко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rPr>
          <w:trHeight w:val="1799"/>
        </w:trPr>
        <w:tblPrEx/>
        <w:tc>
          <w:tcPr>
            <w:tcW w:w="464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Проверено: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 делопроизводства                                  и приема граждан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аппарата Администрации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Ивнянского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69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312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tabs>
                <w:tab w:val="left" w:pos="36" w:leader="none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tabs>
                <w:tab w:val="left" w:pos="36" w:leader="none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Н.Н. Рахим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Лист согласования оформил: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  <w:u w:val="single"/>
        </w:rPr>
        <w:t xml:space="preserve">        Галкина Наталья Александровна</w:t>
      </w:r>
      <w:r>
        <w:rPr>
          <w:rFonts w:ascii="Times New Roman" w:hAnsi="Times New Roman"/>
          <w:i/>
          <w:color w:val="000000" w:themeColor="text1"/>
          <w:sz w:val="26"/>
          <w:szCs w:val="26"/>
          <w:u w:val="single"/>
        </w:rPr>
        <w:t xml:space="preserve">,     20  января</w:t>
      </w:r>
      <w:r>
        <w:rPr>
          <w:rFonts w:ascii="Times New Roman" w:hAnsi="Times New Roman"/>
          <w:i/>
          <w:color w:val="000000" w:themeColor="text1"/>
          <w:sz w:val="26"/>
          <w:szCs w:val="26"/>
          <w:u w:val="single"/>
        </w:rPr>
        <w:t xml:space="preserve"> 2026 года</w:t>
      </w:r>
      <w:r>
        <w:rPr>
          <w:rFonts w:ascii="Times New Roman" w:hAnsi="Times New Roman"/>
          <w:i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i/>
          <w:sz w:val="26"/>
          <w:szCs w:val="26"/>
          <w:u w:val="single"/>
        </w:rPr>
        <w:t xml:space="preserve">тел. 5-12-38 </w:t>
      </w:r>
      <w:r>
        <w:rPr>
          <w:rFonts w:ascii="Times New Roman" w:hAnsi="Times New Roman"/>
          <w:i/>
          <w:sz w:val="26"/>
          <w:szCs w:val="26"/>
        </w:rPr>
        <w:t xml:space="preserve">(доб.186)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bCs/>
          <w:i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(</w:t>
      </w:r>
      <w:r>
        <w:rPr>
          <w:rFonts w:ascii="Times New Roman" w:hAnsi="Times New Roman"/>
          <w:sz w:val="26"/>
          <w:szCs w:val="26"/>
        </w:rPr>
        <w:t xml:space="preserve">подпись</w:t>
      </w:r>
      <w:r>
        <w:rPr>
          <w:rFonts w:ascii="Times New Roman" w:hAnsi="Times New Roman"/>
          <w:sz w:val="26"/>
          <w:szCs w:val="26"/>
        </w:rPr>
        <w:t xml:space="preserve">, фамилия, имя, отчество, дата, рабочий телефон)</w:t>
      </w:r>
      <w:r>
        <w:rPr>
          <w:rFonts w:ascii="Times New Roman" w:hAnsi="Times New Roman"/>
          <w:bCs/>
          <w:i/>
          <w:sz w:val="26"/>
          <w:szCs w:val="26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707" w:bottom="993" w:left="1701" w:header="708" w:footer="708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130549175"/>
      <w:docPartObj>
        <w:docPartGallery w:val="Page Numbers (Top of Page)"/>
        <w:docPartUnique w:val="true"/>
      </w:docPartObj>
      <w:rPr/>
    </w:sdtPr>
    <w:sdtContent>
      <w:p>
        <w:pPr>
          <w:pStyle w:val="89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</w:p>
    </w:sdtContent>
  </w:sdt>
  <w:p>
    <w:pPr>
      <w:pStyle w:val="89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0">
    <w:name w:val="Heading 1 Char"/>
    <w:basedOn w:val="725"/>
    <w:link w:val="716"/>
    <w:uiPriority w:val="9"/>
    <w:rPr>
      <w:rFonts w:ascii="Arial" w:hAnsi="Arial" w:eastAsia="Arial" w:cs="Arial"/>
      <w:sz w:val="40"/>
      <w:szCs w:val="40"/>
    </w:rPr>
  </w:style>
  <w:style w:type="character" w:styleId="701">
    <w:name w:val="Heading 2 Char"/>
    <w:basedOn w:val="725"/>
    <w:link w:val="717"/>
    <w:uiPriority w:val="9"/>
    <w:rPr>
      <w:rFonts w:ascii="Arial" w:hAnsi="Arial" w:eastAsia="Arial" w:cs="Arial"/>
      <w:sz w:val="34"/>
    </w:rPr>
  </w:style>
  <w:style w:type="character" w:styleId="702">
    <w:name w:val="Heading 3 Char"/>
    <w:basedOn w:val="725"/>
    <w:link w:val="718"/>
    <w:uiPriority w:val="9"/>
    <w:rPr>
      <w:rFonts w:ascii="Arial" w:hAnsi="Arial" w:eastAsia="Arial" w:cs="Arial"/>
      <w:sz w:val="30"/>
      <w:szCs w:val="30"/>
    </w:rPr>
  </w:style>
  <w:style w:type="character" w:styleId="703">
    <w:name w:val="Heading 4 Char"/>
    <w:basedOn w:val="725"/>
    <w:link w:val="719"/>
    <w:uiPriority w:val="9"/>
    <w:rPr>
      <w:rFonts w:ascii="Arial" w:hAnsi="Arial" w:eastAsia="Arial" w:cs="Arial"/>
      <w:b/>
      <w:bCs/>
      <w:sz w:val="26"/>
      <w:szCs w:val="26"/>
    </w:rPr>
  </w:style>
  <w:style w:type="character" w:styleId="704">
    <w:name w:val="Heading 5 Char"/>
    <w:basedOn w:val="725"/>
    <w:link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05">
    <w:name w:val="Heading 6 Char"/>
    <w:basedOn w:val="725"/>
    <w:link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706">
    <w:name w:val="Heading 7 Char"/>
    <w:basedOn w:val="725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8 Char"/>
    <w:basedOn w:val="725"/>
    <w:link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708">
    <w:name w:val="Heading 9 Char"/>
    <w:basedOn w:val="725"/>
    <w:link w:val="724"/>
    <w:uiPriority w:val="9"/>
    <w:rPr>
      <w:rFonts w:ascii="Arial" w:hAnsi="Arial" w:eastAsia="Arial" w:cs="Arial"/>
      <w:i/>
      <w:iCs/>
      <w:sz w:val="21"/>
      <w:szCs w:val="21"/>
    </w:rPr>
  </w:style>
  <w:style w:type="character" w:styleId="709">
    <w:name w:val="Title Char"/>
    <w:basedOn w:val="725"/>
    <w:link w:val="738"/>
    <w:uiPriority w:val="10"/>
    <w:rPr>
      <w:sz w:val="48"/>
      <w:szCs w:val="48"/>
    </w:rPr>
  </w:style>
  <w:style w:type="character" w:styleId="710">
    <w:name w:val="Subtitle Char"/>
    <w:basedOn w:val="725"/>
    <w:link w:val="740"/>
    <w:uiPriority w:val="11"/>
    <w:rPr>
      <w:sz w:val="24"/>
      <w:szCs w:val="24"/>
    </w:rPr>
  </w:style>
  <w:style w:type="character" w:styleId="711">
    <w:name w:val="Quote Char"/>
    <w:link w:val="742"/>
    <w:uiPriority w:val="29"/>
    <w:rPr>
      <w:i/>
    </w:rPr>
  </w:style>
  <w:style w:type="character" w:styleId="712">
    <w:name w:val="Intense Quote Char"/>
    <w:link w:val="744"/>
    <w:uiPriority w:val="30"/>
    <w:rPr>
      <w:i/>
    </w:rPr>
  </w:style>
  <w:style w:type="character" w:styleId="713">
    <w:name w:val="Footnote Text Char"/>
    <w:link w:val="877"/>
    <w:uiPriority w:val="99"/>
    <w:rPr>
      <w:sz w:val="18"/>
    </w:rPr>
  </w:style>
  <w:style w:type="character" w:styleId="714">
    <w:name w:val="Endnote Text Char"/>
    <w:link w:val="880"/>
    <w:uiPriority w:val="99"/>
    <w:rPr>
      <w:sz w:val="20"/>
    </w:rPr>
  </w:style>
  <w:style w:type="paragraph" w:styleId="715" w:default="1">
    <w:name w:val="Normal"/>
    <w:qFormat/>
    <w:rPr>
      <w:rFonts w:ascii="Calibri" w:hAnsi="Calibri" w:eastAsia="Times New Roman" w:cs="Times New Roman"/>
      <w:lang w:eastAsia="ru-RU"/>
    </w:rPr>
  </w:style>
  <w:style w:type="paragraph" w:styleId="716">
    <w:name w:val="Heading 1"/>
    <w:basedOn w:val="715"/>
    <w:next w:val="715"/>
    <w:link w:val="728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17">
    <w:name w:val="Heading 2"/>
    <w:basedOn w:val="715"/>
    <w:next w:val="715"/>
    <w:link w:val="729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718">
    <w:name w:val="Heading 3"/>
    <w:basedOn w:val="715"/>
    <w:next w:val="715"/>
    <w:link w:val="730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9">
    <w:name w:val="Heading 4"/>
    <w:basedOn w:val="715"/>
    <w:next w:val="715"/>
    <w:link w:val="731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0">
    <w:name w:val="Heading 5"/>
    <w:basedOn w:val="715"/>
    <w:next w:val="715"/>
    <w:link w:val="732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1">
    <w:name w:val="Heading 6"/>
    <w:basedOn w:val="715"/>
    <w:next w:val="715"/>
    <w:link w:val="733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22">
    <w:name w:val="Heading 7"/>
    <w:basedOn w:val="715"/>
    <w:next w:val="715"/>
    <w:link w:val="734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3">
    <w:name w:val="Heading 8"/>
    <w:basedOn w:val="715"/>
    <w:next w:val="715"/>
    <w:link w:val="735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24">
    <w:name w:val="Heading 9"/>
    <w:basedOn w:val="715"/>
    <w:next w:val="715"/>
    <w:link w:val="736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5" w:default="1">
    <w:name w:val="Default Paragraph Font"/>
    <w:uiPriority w:val="1"/>
    <w:semiHidden/>
    <w:unhideWhenUsed/>
  </w:style>
  <w:style w:type="table" w:styleId="7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7" w:default="1">
    <w:name w:val="No List"/>
    <w:uiPriority w:val="99"/>
    <w:semiHidden/>
    <w:unhideWhenUsed/>
  </w:style>
  <w:style w:type="character" w:styleId="728" w:customStyle="1">
    <w:name w:val="Заголовок 1 Знак"/>
    <w:basedOn w:val="725"/>
    <w:link w:val="716"/>
    <w:uiPriority w:val="9"/>
    <w:rPr>
      <w:rFonts w:ascii="Arial" w:hAnsi="Arial" w:eastAsia="Arial" w:cs="Arial"/>
      <w:sz w:val="40"/>
      <w:szCs w:val="40"/>
    </w:rPr>
  </w:style>
  <w:style w:type="character" w:styleId="729" w:customStyle="1">
    <w:name w:val="Заголовок 2 Знак"/>
    <w:basedOn w:val="725"/>
    <w:link w:val="717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"/>
    <w:basedOn w:val="725"/>
    <w:link w:val="718"/>
    <w:uiPriority w:val="9"/>
    <w:rPr>
      <w:rFonts w:ascii="Arial" w:hAnsi="Arial" w:eastAsia="Arial" w:cs="Arial"/>
      <w:sz w:val="30"/>
      <w:szCs w:val="30"/>
    </w:rPr>
  </w:style>
  <w:style w:type="character" w:styleId="731" w:customStyle="1">
    <w:name w:val="Заголовок 4 Знак"/>
    <w:basedOn w:val="725"/>
    <w:link w:val="71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basedOn w:val="725"/>
    <w:link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basedOn w:val="725"/>
    <w:link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basedOn w:val="725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basedOn w:val="725"/>
    <w:link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basedOn w:val="725"/>
    <w:link w:val="724"/>
    <w:uiPriority w:val="9"/>
    <w:rPr>
      <w:rFonts w:ascii="Arial" w:hAnsi="Arial" w:eastAsia="Arial" w:cs="Arial"/>
      <w:i/>
      <w:iCs/>
      <w:sz w:val="21"/>
      <w:szCs w:val="21"/>
    </w:rPr>
  </w:style>
  <w:style w:type="paragraph" w:styleId="737">
    <w:name w:val="List Paragraph"/>
    <w:basedOn w:val="715"/>
    <w:uiPriority w:val="34"/>
    <w:qFormat/>
    <w:pPr>
      <w:ind w:left="720"/>
      <w:contextualSpacing/>
    </w:pPr>
  </w:style>
  <w:style w:type="paragraph" w:styleId="738">
    <w:name w:val="Title"/>
    <w:basedOn w:val="715"/>
    <w:next w:val="715"/>
    <w:link w:val="739"/>
    <w:uiPriority w:val="10"/>
    <w:qFormat/>
    <w:pPr>
      <w:spacing w:before="300"/>
      <w:contextualSpacing/>
    </w:pPr>
    <w:rPr>
      <w:sz w:val="48"/>
      <w:szCs w:val="48"/>
    </w:rPr>
  </w:style>
  <w:style w:type="character" w:styleId="739" w:customStyle="1">
    <w:name w:val="Название Знак"/>
    <w:basedOn w:val="725"/>
    <w:link w:val="738"/>
    <w:uiPriority w:val="10"/>
    <w:rPr>
      <w:sz w:val="48"/>
      <w:szCs w:val="48"/>
    </w:rPr>
  </w:style>
  <w:style w:type="paragraph" w:styleId="740">
    <w:name w:val="Subtitle"/>
    <w:basedOn w:val="715"/>
    <w:next w:val="715"/>
    <w:link w:val="741"/>
    <w:uiPriority w:val="11"/>
    <w:qFormat/>
    <w:pPr>
      <w:spacing w:before="200"/>
    </w:pPr>
    <w:rPr>
      <w:sz w:val="24"/>
      <w:szCs w:val="24"/>
    </w:rPr>
  </w:style>
  <w:style w:type="character" w:styleId="741" w:customStyle="1">
    <w:name w:val="Подзаголовок Знак"/>
    <w:basedOn w:val="725"/>
    <w:link w:val="740"/>
    <w:uiPriority w:val="11"/>
    <w:rPr>
      <w:sz w:val="24"/>
      <w:szCs w:val="24"/>
    </w:rPr>
  </w:style>
  <w:style w:type="paragraph" w:styleId="742">
    <w:name w:val="Quote"/>
    <w:basedOn w:val="715"/>
    <w:next w:val="715"/>
    <w:link w:val="743"/>
    <w:uiPriority w:val="29"/>
    <w:qFormat/>
    <w:pPr>
      <w:ind w:left="720" w:right="720"/>
    </w:pPr>
    <w:rPr>
      <w:i/>
    </w:rPr>
  </w:style>
  <w:style w:type="character" w:styleId="743" w:customStyle="1">
    <w:name w:val="Цитата 2 Знак"/>
    <w:link w:val="742"/>
    <w:uiPriority w:val="29"/>
    <w:rPr>
      <w:i/>
    </w:rPr>
  </w:style>
  <w:style w:type="paragraph" w:styleId="744">
    <w:name w:val="Intense Quote"/>
    <w:basedOn w:val="715"/>
    <w:next w:val="715"/>
    <w:link w:val="74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45" w:customStyle="1">
    <w:name w:val="Выделенная цитата Знак"/>
    <w:link w:val="744"/>
    <w:uiPriority w:val="30"/>
    <w:rPr>
      <w:i/>
    </w:rPr>
  </w:style>
  <w:style w:type="character" w:styleId="746" w:customStyle="1">
    <w:name w:val="Header Char"/>
    <w:basedOn w:val="725"/>
    <w:uiPriority w:val="99"/>
  </w:style>
  <w:style w:type="character" w:styleId="747" w:customStyle="1">
    <w:name w:val="Footer Char"/>
    <w:basedOn w:val="725"/>
    <w:uiPriority w:val="99"/>
  </w:style>
  <w:style w:type="paragraph" w:styleId="748">
    <w:name w:val="Caption"/>
    <w:basedOn w:val="715"/>
    <w:next w:val="715"/>
    <w:link w:val="74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9" w:customStyle="1">
    <w:name w:val="Caption Char"/>
    <w:uiPriority w:val="99"/>
  </w:style>
  <w:style w:type="table" w:styleId="750">
    <w:name w:val="Table Grid"/>
    <w:basedOn w:val="72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Table Grid Light"/>
    <w:basedOn w:val="72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72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7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7">
    <w:name w:val="Grid Table 1 Light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5" w:customStyle="1">
    <w:name w:val="Grid Table 2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6" w:customStyle="1">
    <w:name w:val="Grid Table 2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7" w:customStyle="1">
    <w:name w:val="Grid Table 2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8" w:customStyle="1">
    <w:name w:val="Grid Table 2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9" w:customStyle="1">
    <w:name w:val="Grid Table 2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0" w:customStyle="1">
    <w:name w:val="Grid Table 2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1">
    <w:name w:val="Grid Table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2" w:customStyle="1">
    <w:name w:val="Grid Table 3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3" w:customStyle="1">
    <w:name w:val="Grid Table 3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4" w:customStyle="1">
    <w:name w:val="Grid Table 3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5" w:customStyle="1">
    <w:name w:val="Grid Table 3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6" w:customStyle="1">
    <w:name w:val="Grid Table 3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7" w:customStyle="1">
    <w:name w:val="Grid Table 3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8">
    <w:name w:val="Grid Table 4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 w:customStyle="1">
    <w:name w:val="Grid Table 4 - Accent 1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0" w:customStyle="1">
    <w:name w:val="Grid Table 4 - Accent 2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1" w:customStyle="1">
    <w:name w:val="Grid Table 4 - Accent 3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2" w:customStyle="1">
    <w:name w:val="Grid Table 4 - Accent 4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3" w:customStyle="1">
    <w:name w:val="Grid Table 4 - Accent 5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4" w:customStyle="1">
    <w:name w:val="Grid Table 4 - Accent 6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5">
    <w:name w:val="Grid Table 5 Dark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86" w:customStyle="1">
    <w:name w:val="Grid Table 5 Dark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87" w:customStyle="1">
    <w:name w:val="Grid Table 5 Dark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88" w:customStyle="1">
    <w:name w:val="Grid Table 5 Dark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89" w:customStyle="1">
    <w:name w:val="Grid Table 5 Dark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90" w:customStyle="1">
    <w:name w:val="Grid Table 5 Dark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91" w:customStyle="1">
    <w:name w:val="Grid Table 5 Dark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92">
    <w:name w:val="Grid Table 6 Colorful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 w:customStyle="1">
    <w:name w:val="Grid Table 6 Colorful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4" w:customStyle="1">
    <w:name w:val="Grid Table 6 Colorful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5" w:customStyle="1">
    <w:name w:val="Grid Table 6 Colorful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6" w:customStyle="1">
    <w:name w:val="Grid Table 6 Colorful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7" w:customStyle="1">
    <w:name w:val="Grid Table 6 Colorful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8" w:customStyle="1">
    <w:name w:val="Grid Table 6 Colorful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9">
    <w:name w:val="Grid Table 7 Colorful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0" w:customStyle="1">
    <w:name w:val="Grid Table 7 Colorful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1" w:customStyle="1">
    <w:name w:val="Grid Table 7 Colorful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2" w:customStyle="1">
    <w:name w:val="Grid Table 7 Colorful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3" w:customStyle="1">
    <w:name w:val="Grid Table 7 Colorful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4" w:customStyle="1">
    <w:name w:val="Grid Table 7 Colorful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5" w:customStyle="1">
    <w:name w:val="Grid Table 7 Colorful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6">
    <w:name w:val="List Table 1 Light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>
    <w:name w:val="List Table 6 Colorful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2" w:customStyle="1">
    <w:name w:val="List Table 6 Colorful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3" w:customStyle="1">
    <w:name w:val="List Table 6 Colorful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4" w:customStyle="1">
    <w:name w:val="List Table 6 Colorful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5" w:customStyle="1">
    <w:name w:val="List Table 6 Colorful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6" w:customStyle="1">
    <w:name w:val="List Table 6 Colorful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7" w:customStyle="1">
    <w:name w:val="List Table 6 Colorful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8">
    <w:name w:val="List Table 7 Colorful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9" w:customStyle="1">
    <w:name w:val="List Table 7 Colorful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0" w:customStyle="1">
    <w:name w:val="List Table 7 Colorful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1" w:customStyle="1">
    <w:name w:val="List Table 7 Colorful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2" w:customStyle="1">
    <w:name w:val="List Table 7 Colorful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3" w:customStyle="1">
    <w:name w:val="List Table 7 Colorful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4" w:customStyle="1">
    <w:name w:val="List Table 7 Colorful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5" w:customStyle="1">
    <w:name w:val="Lined - Accent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Lined - Accent 1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7" w:customStyle="1">
    <w:name w:val="Lined - Accent 2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8" w:customStyle="1">
    <w:name w:val="Lined - Accent 3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9" w:customStyle="1">
    <w:name w:val="Lined - Accent 4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0" w:customStyle="1">
    <w:name w:val="Lined - Accent 5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1" w:customStyle="1">
    <w:name w:val="Lined - Accent 6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2" w:customStyle="1">
    <w:name w:val="Bordered &amp; Lined - Accent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Bordered &amp; Lined - Accent 1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4" w:customStyle="1">
    <w:name w:val="Bordered &amp; Lined - Accent 2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5" w:customStyle="1">
    <w:name w:val="Bordered &amp; Lined - Accent 3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6" w:customStyle="1">
    <w:name w:val="Bordered &amp; Lined - Accent 4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7" w:customStyle="1">
    <w:name w:val="Bordered &amp; Lined - Accent 5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8" w:customStyle="1">
    <w:name w:val="Bordered &amp; Lined - Accent 6"/>
    <w:basedOn w:val="72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9" w:customStyle="1">
    <w:name w:val="Bordered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0" w:customStyle="1">
    <w:name w:val="Bordered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1" w:customStyle="1">
    <w:name w:val="Bordered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2" w:customStyle="1">
    <w:name w:val="Bordered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3" w:customStyle="1">
    <w:name w:val="Bordered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4" w:customStyle="1">
    <w:name w:val="Bordered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5" w:customStyle="1">
    <w:name w:val="Bordered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715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 w:customStyle="1">
    <w:name w:val="Текст сноски Знак"/>
    <w:link w:val="877"/>
    <w:uiPriority w:val="99"/>
    <w:rPr>
      <w:sz w:val="18"/>
    </w:rPr>
  </w:style>
  <w:style w:type="character" w:styleId="879">
    <w:name w:val="footnote reference"/>
    <w:basedOn w:val="725"/>
    <w:uiPriority w:val="99"/>
    <w:unhideWhenUsed/>
    <w:rPr>
      <w:vertAlign w:val="superscript"/>
    </w:rPr>
  </w:style>
  <w:style w:type="paragraph" w:styleId="880">
    <w:name w:val="endnote text"/>
    <w:basedOn w:val="715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 w:customStyle="1">
    <w:name w:val="Текст концевой сноски Знак"/>
    <w:link w:val="880"/>
    <w:uiPriority w:val="99"/>
    <w:rPr>
      <w:sz w:val="20"/>
    </w:rPr>
  </w:style>
  <w:style w:type="character" w:styleId="882">
    <w:name w:val="endnote reference"/>
    <w:basedOn w:val="725"/>
    <w:uiPriority w:val="99"/>
    <w:semiHidden/>
    <w:unhideWhenUsed/>
    <w:rPr>
      <w:vertAlign w:val="superscript"/>
    </w:rPr>
  </w:style>
  <w:style w:type="paragraph" w:styleId="883">
    <w:name w:val="toc 1"/>
    <w:basedOn w:val="715"/>
    <w:next w:val="715"/>
    <w:uiPriority w:val="39"/>
    <w:unhideWhenUsed/>
    <w:pPr>
      <w:spacing w:after="57"/>
    </w:pPr>
  </w:style>
  <w:style w:type="paragraph" w:styleId="884">
    <w:name w:val="toc 2"/>
    <w:basedOn w:val="715"/>
    <w:next w:val="715"/>
    <w:uiPriority w:val="39"/>
    <w:unhideWhenUsed/>
    <w:pPr>
      <w:spacing w:after="57"/>
      <w:ind w:left="283"/>
    </w:pPr>
  </w:style>
  <w:style w:type="paragraph" w:styleId="885">
    <w:name w:val="toc 3"/>
    <w:basedOn w:val="715"/>
    <w:next w:val="715"/>
    <w:uiPriority w:val="39"/>
    <w:unhideWhenUsed/>
    <w:pPr>
      <w:spacing w:after="57"/>
      <w:ind w:left="567"/>
    </w:pPr>
  </w:style>
  <w:style w:type="paragraph" w:styleId="886">
    <w:name w:val="toc 4"/>
    <w:basedOn w:val="715"/>
    <w:next w:val="715"/>
    <w:uiPriority w:val="39"/>
    <w:unhideWhenUsed/>
    <w:pPr>
      <w:spacing w:after="57"/>
      <w:ind w:left="850"/>
    </w:pPr>
  </w:style>
  <w:style w:type="paragraph" w:styleId="887">
    <w:name w:val="toc 5"/>
    <w:basedOn w:val="715"/>
    <w:next w:val="715"/>
    <w:uiPriority w:val="39"/>
    <w:unhideWhenUsed/>
    <w:pPr>
      <w:spacing w:after="57"/>
      <w:ind w:left="1134"/>
    </w:pPr>
  </w:style>
  <w:style w:type="paragraph" w:styleId="888">
    <w:name w:val="toc 6"/>
    <w:basedOn w:val="715"/>
    <w:next w:val="715"/>
    <w:uiPriority w:val="39"/>
    <w:unhideWhenUsed/>
    <w:pPr>
      <w:spacing w:after="57"/>
      <w:ind w:left="1417"/>
    </w:pPr>
  </w:style>
  <w:style w:type="paragraph" w:styleId="889">
    <w:name w:val="toc 7"/>
    <w:basedOn w:val="715"/>
    <w:next w:val="715"/>
    <w:uiPriority w:val="39"/>
    <w:unhideWhenUsed/>
    <w:pPr>
      <w:spacing w:after="57"/>
      <w:ind w:left="1701"/>
    </w:pPr>
  </w:style>
  <w:style w:type="paragraph" w:styleId="890">
    <w:name w:val="toc 8"/>
    <w:basedOn w:val="715"/>
    <w:next w:val="715"/>
    <w:uiPriority w:val="39"/>
    <w:unhideWhenUsed/>
    <w:pPr>
      <w:spacing w:after="57"/>
      <w:ind w:left="1984"/>
    </w:pPr>
  </w:style>
  <w:style w:type="paragraph" w:styleId="891">
    <w:name w:val="toc 9"/>
    <w:basedOn w:val="715"/>
    <w:next w:val="715"/>
    <w:uiPriority w:val="39"/>
    <w:unhideWhenUsed/>
    <w:pPr>
      <w:spacing w:after="57"/>
      <w:ind w:left="2268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715"/>
    <w:next w:val="715"/>
    <w:uiPriority w:val="99"/>
    <w:unhideWhenUsed/>
    <w:pPr>
      <w:spacing w:after="0"/>
    </w:pPr>
  </w:style>
  <w:style w:type="paragraph" w:styleId="894">
    <w:name w:val="Balloon Text"/>
    <w:basedOn w:val="715"/>
    <w:link w:val="89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95" w:customStyle="1">
    <w:name w:val="Текст выноски Знак"/>
    <w:basedOn w:val="725"/>
    <w:link w:val="89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96">
    <w:name w:val="Header"/>
    <w:basedOn w:val="715"/>
    <w:link w:val="897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897" w:customStyle="1">
    <w:name w:val="Верхний колонтитул Знак"/>
    <w:basedOn w:val="725"/>
    <w:link w:val="896"/>
    <w:uiPriority w:val="99"/>
    <w:rPr>
      <w:rFonts w:ascii="Calibri" w:hAnsi="Calibri" w:eastAsia="Times New Roman" w:cs="Times New Roman"/>
      <w:lang w:eastAsia="ru-RU"/>
    </w:rPr>
  </w:style>
  <w:style w:type="paragraph" w:styleId="898">
    <w:name w:val="Footer"/>
    <w:basedOn w:val="715"/>
    <w:link w:val="899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899" w:customStyle="1">
    <w:name w:val="Нижний колонтитул Знак"/>
    <w:basedOn w:val="725"/>
    <w:link w:val="898"/>
    <w:uiPriority w:val="99"/>
    <w:rPr>
      <w:rFonts w:ascii="Calibri" w:hAnsi="Calibri" w:eastAsia="Times New Roman" w:cs="Times New Roman"/>
      <w:lang w:eastAsia="ru-RU"/>
    </w:rPr>
  </w:style>
  <w:style w:type="paragraph" w:styleId="900" w:customStyle="1">
    <w:name w:val="Знак"/>
    <w:basedOn w:val="7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01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902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03" w:customStyle="1">
    <w:name w:val="Обычный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4" w:customStyle="1">
    <w:name w:val="Обычный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05" w:customStyle="1">
    <w:name w:val="Основной текст 2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_664" w:customStyle="1">
    <w:name w:val="Standard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spacing w:before="0" w:beforeAutospacing="0" w:after="200" w:afterAutospacing="0" w:line="276" w:lineRule="auto"/>
      <w:ind w:left="0" w:right="0" w:firstLine="0"/>
      <w:contextualSpacing w:val="0"/>
      <w:jc w:val="left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549DC-2C12-4DBB-A37D-39349247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Мацаева</dc:creator>
  <cp:keywords/>
  <dc:description/>
  <cp:lastModifiedBy>user</cp:lastModifiedBy>
  <cp:revision>75</cp:revision>
  <dcterms:created xsi:type="dcterms:W3CDTF">2021-04-05T13:59:00Z</dcterms:created>
  <dcterms:modified xsi:type="dcterms:W3CDTF">2026-01-20T10:57:36Z</dcterms:modified>
</cp:coreProperties>
</file>